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895" w:rsidRDefault="00A57895" w:rsidP="00A5789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47725" cy="790575"/>
            <wp:effectExtent l="0" t="0" r="0" b="0"/>
            <wp:docPr id="2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895" w:rsidRPr="00151654" w:rsidRDefault="00A57895" w:rsidP="00A57895">
      <w:pPr>
        <w:pStyle w:val="a4"/>
        <w:jc w:val="center"/>
        <w:rPr>
          <w:rStyle w:val="a6"/>
          <w:rFonts w:ascii="Times New Roman" w:hAnsi="Times New Roman" w:cs="Times New Roman"/>
          <w:color w:val="333333"/>
          <w:sz w:val="40"/>
          <w:szCs w:val="40"/>
        </w:rPr>
      </w:pPr>
      <w:r w:rsidRPr="00151654">
        <w:rPr>
          <w:rStyle w:val="a6"/>
          <w:rFonts w:ascii="Times New Roman" w:hAnsi="Times New Roman" w:cs="Times New Roman"/>
          <w:color w:val="333333"/>
          <w:sz w:val="40"/>
          <w:szCs w:val="40"/>
        </w:rPr>
        <w:t>СОВЕТ ДЕПУТАТОВ</w:t>
      </w:r>
    </w:p>
    <w:p w:rsidR="00A57895" w:rsidRPr="00151654" w:rsidRDefault="00A57895" w:rsidP="00A57895">
      <w:pPr>
        <w:pStyle w:val="a4"/>
        <w:jc w:val="center"/>
        <w:rPr>
          <w:rFonts w:ascii="Times New Roman" w:hAnsi="Times New Roman" w:cs="Times New Roman"/>
        </w:rPr>
      </w:pPr>
      <w:r w:rsidRPr="00151654">
        <w:rPr>
          <w:rStyle w:val="a6"/>
          <w:rFonts w:ascii="Times New Roman" w:hAnsi="Times New Roman" w:cs="Times New Roman"/>
          <w:color w:val="333333"/>
          <w:sz w:val="40"/>
          <w:szCs w:val="40"/>
        </w:rPr>
        <w:t>муниципального  округа</w:t>
      </w:r>
    </w:p>
    <w:p w:rsidR="00A57895" w:rsidRPr="00151654" w:rsidRDefault="00A57895" w:rsidP="00A57895">
      <w:pPr>
        <w:pStyle w:val="a4"/>
        <w:jc w:val="center"/>
        <w:rPr>
          <w:rStyle w:val="a6"/>
          <w:rFonts w:ascii="Times New Roman" w:hAnsi="Times New Roman" w:cs="Times New Roman"/>
          <w:sz w:val="40"/>
          <w:szCs w:val="40"/>
        </w:rPr>
      </w:pPr>
      <w:r w:rsidRPr="00151654">
        <w:rPr>
          <w:rStyle w:val="a6"/>
          <w:rFonts w:ascii="Times New Roman" w:hAnsi="Times New Roman" w:cs="Times New Roman"/>
          <w:sz w:val="40"/>
          <w:szCs w:val="40"/>
        </w:rPr>
        <w:t>ПРЕОБРАЖЕНСКОЕ</w:t>
      </w:r>
    </w:p>
    <w:p w:rsidR="00A57895" w:rsidRPr="00151654" w:rsidRDefault="00A57895" w:rsidP="00A57895">
      <w:pPr>
        <w:pStyle w:val="a4"/>
        <w:jc w:val="center"/>
        <w:rPr>
          <w:rStyle w:val="a6"/>
          <w:rFonts w:ascii="Times New Roman" w:hAnsi="Times New Roman" w:cs="Times New Roman"/>
          <w:sz w:val="40"/>
          <w:szCs w:val="40"/>
        </w:rPr>
      </w:pPr>
    </w:p>
    <w:p w:rsidR="00A57895" w:rsidRPr="00151654" w:rsidRDefault="00A57895" w:rsidP="00A57895">
      <w:pPr>
        <w:pStyle w:val="a4"/>
        <w:jc w:val="center"/>
        <w:rPr>
          <w:rStyle w:val="a6"/>
          <w:rFonts w:ascii="Times New Roman" w:hAnsi="Times New Roman" w:cs="Times New Roman"/>
          <w:sz w:val="40"/>
          <w:szCs w:val="40"/>
        </w:rPr>
      </w:pPr>
      <w:r>
        <w:rPr>
          <w:rStyle w:val="a6"/>
          <w:rFonts w:ascii="Times New Roman" w:hAnsi="Times New Roman" w:cs="Times New Roman"/>
          <w:sz w:val="40"/>
          <w:szCs w:val="40"/>
        </w:rPr>
        <w:t>Решение</w:t>
      </w:r>
    </w:p>
    <w:p w:rsidR="00A57895" w:rsidRPr="00151654" w:rsidRDefault="00A57895" w:rsidP="00A57895">
      <w:pPr>
        <w:pStyle w:val="a4"/>
        <w:jc w:val="center"/>
        <w:rPr>
          <w:rStyle w:val="a6"/>
          <w:rFonts w:ascii="Times New Roman" w:hAnsi="Times New Roman" w:cs="Times New Roman"/>
          <w:sz w:val="40"/>
          <w:szCs w:val="40"/>
        </w:rPr>
      </w:pPr>
    </w:p>
    <w:p w:rsidR="00A57895" w:rsidRPr="00151654" w:rsidRDefault="00A57895" w:rsidP="00A57895">
      <w:pPr>
        <w:pStyle w:val="a4"/>
        <w:ind w:left="-567"/>
        <w:rPr>
          <w:rFonts w:ascii="Times New Roman" w:hAnsi="Times New Roman" w:cs="Times New Roman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785"/>
        <w:gridCol w:w="4785"/>
        <w:gridCol w:w="319"/>
        <w:gridCol w:w="284"/>
        <w:gridCol w:w="283"/>
      </w:tblGrid>
      <w:tr w:rsidR="00A57895" w:rsidRPr="00336AD9" w:rsidTr="00A57895">
        <w:trPr>
          <w:gridAfter w:val="3"/>
          <w:wAfter w:w="886" w:type="dxa"/>
        </w:trPr>
        <w:tc>
          <w:tcPr>
            <w:tcW w:w="4785" w:type="dxa"/>
            <w:shd w:val="clear" w:color="auto" w:fill="auto"/>
          </w:tcPr>
          <w:p w:rsidR="00A57895" w:rsidRPr="00A57895" w:rsidRDefault="00A57895" w:rsidP="00A92243">
            <w:pPr>
              <w:pStyle w:val="ConsPlusTitle"/>
              <w:ind w:left="-567" w:firstLine="567"/>
              <w:jc w:val="both"/>
              <w:rPr>
                <w:sz w:val="24"/>
                <w:szCs w:val="24"/>
              </w:rPr>
            </w:pPr>
            <w:r w:rsidRPr="00A57895">
              <w:rPr>
                <w:sz w:val="24"/>
                <w:szCs w:val="24"/>
              </w:rPr>
              <w:t>10.07.2020 №06/0</w:t>
            </w:r>
            <w:r w:rsidR="003516CE">
              <w:rPr>
                <w:sz w:val="24"/>
                <w:szCs w:val="24"/>
                <w:lang w:val="en-US"/>
              </w:rPr>
              <w:t>1</w:t>
            </w:r>
            <w:bookmarkStart w:id="0" w:name="_GoBack"/>
            <w:bookmarkEnd w:id="0"/>
          </w:p>
          <w:p w:rsidR="00A57895" w:rsidRPr="00A57895" w:rsidRDefault="00A57895" w:rsidP="00A92243">
            <w:pPr>
              <w:pStyle w:val="ConsPlusTitle"/>
              <w:jc w:val="both"/>
            </w:pPr>
          </w:p>
        </w:tc>
        <w:tc>
          <w:tcPr>
            <w:tcW w:w="4785" w:type="dxa"/>
            <w:shd w:val="clear" w:color="auto" w:fill="auto"/>
          </w:tcPr>
          <w:p w:rsidR="00A57895" w:rsidRPr="00336AD9" w:rsidRDefault="00A57895" w:rsidP="00A92243">
            <w:pPr>
              <w:pStyle w:val="ConsPlusTitle"/>
              <w:jc w:val="both"/>
              <w:rPr>
                <w:sz w:val="26"/>
                <w:szCs w:val="26"/>
              </w:rPr>
            </w:pPr>
          </w:p>
        </w:tc>
      </w:tr>
      <w:tr w:rsidR="00A57895" w:rsidRPr="00A57895" w:rsidTr="00A57895">
        <w:tblPrEx>
          <w:tblLook w:val="01E0" w:firstRow="1" w:lastRow="1" w:firstColumn="1" w:lastColumn="1" w:noHBand="0" w:noVBand="0"/>
        </w:tblPrEx>
        <w:trPr>
          <w:trHeight w:val="1795"/>
        </w:trPr>
        <w:tc>
          <w:tcPr>
            <w:tcW w:w="9889" w:type="dxa"/>
            <w:gridSpan w:val="3"/>
          </w:tcPr>
          <w:p w:rsidR="00A57895" w:rsidRPr="00A57895" w:rsidRDefault="00A57895" w:rsidP="00A57895">
            <w:pPr>
              <w:pStyle w:val="a4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A5789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О согласовании проекта</w:t>
            </w:r>
          </w:p>
          <w:p w:rsidR="00A57895" w:rsidRPr="00A57895" w:rsidRDefault="00A57895" w:rsidP="00A57895">
            <w:pPr>
              <w:pStyle w:val="a4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A5789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изменения схемы  </w:t>
            </w:r>
          </w:p>
          <w:p w:rsidR="00A57895" w:rsidRPr="00A57895" w:rsidRDefault="00A57895" w:rsidP="00A57895">
            <w:pPr>
              <w:pStyle w:val="a4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A5789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размещения нестационарных</w:t>
            </w:r>
          </w:p>
          <w:p w:rsidR="00A57895" w:rsidRPr="00A57895" w:rsidRDefault="00A57895" w:rsidP="00A57895">
            <w:pPr>
              <w:pStyle w:val="a4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789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торговых  объектов</w:t>
            </w:r>
          </w:p>
        </w:tc>
        <w:tc>
          <w:tcPr>
            <w:tcW w:w="284" w:type="dxa"/>
          </w:tcPr>
          <w:p w:rsidR="00A57895" w:rsidRPr="00A57895" w:rsidRDefault="00A57895" w:rsidP="00A57895">
            <w:pPr>
              <w:pStyle w:val="a4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57895" w:rsidRPr="00A57895" w:rsidRDefault="00A57895" w:rsidP="00A57895">
            <w:pPr>
              <w:pStyle w:val="a4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57895" w:rsidRPr="00A57895" w:rsidRDefault="00A57895" w:rsidP="00A57895">
            <w:pPr>
              <w:pStyle w:val="a4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57895" w:rsidRPr="00A57895" w:rsidRDefault="00A57895" w:rsidP="00A57895">
            <w:pPr>
              <w:pStyle w:val="a4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" w:type="dxa"/>
          </w:tcPr>
          <w:p w:rsidR="00A57895" w:rsidRPr="00A57895" w:rsidRDefault="00A57895" w:rsidP="00A57895">
            <w:pPr>
              <w:pStyle w:val="a4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A57895" w:rsidRPr="00A57895" w:rsidRDefault="00A57895" w:rsidP="00A57895">
      <w:pPr>
        <w:pStyle w:val="a4"/>
        <w:ind w:firstLine="708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A57895">
        <w:rPr>
          <w:rStyle w:val="a6"/>
          <w:rFonts w:ascii="Times New Roman" w:hAnsi="Times New Roman" w:cs="Times New Roman"/>
          <w:b w:val="0"/>
          <w:sz w:val="24"/>
          <w:szCs w:val="24"/>
        </w:rPr>
        <w:t>В соответствии с пунктом 1 части 5 статьи 1 Закона города Москвы от 11 июля 2012 года № 39 «О наделении органов местного самоуправления муниципальных округов в городе Москве отдельными полномочиями города Москвы», и обращением  префектуры Восточного административного округа города Москвы от 26.06.2020 №01-14-2082/20, Совет депутатов муниципального округа Преображенское  решил:</w:t>
      </w:r>
    </w:p>
    <w:p w:rsidR="00A57895" w:rsidRPr="00A57895" w:rsidRDefault="00A57895" w:rsidP="00A57895">
      <w:pPr>
        <w:pStyle w:val="a4"/>
        <w:ind w:firstLine="708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>1.</w:t>
      </w:r>
      <w:r w:rsidRPr="00A57895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Согласовать проект изменения схемы размещения нестационарных торговых объектов в части включения в схему </w:t>
      </w:r>
      <w:proofErr w:type="gramStart"/>
      <w:r w:rsidRPr="00A57895">
        <w:rPr>
          <w:rStyle w:val="a6"/>
          <w:rFonts w:ascii="Times New Roman" w:hAnsi="Times New Roman" w:cs="Times New Roman"/>
          <w:b w:val="0"/>
          <w:sz w:val="24"/>
          <w:szCs w:val="24"/>
        </w:rPr>
        <w:t>размещения  1</w:t>
      </w:r>
      <w:proofErr w:type="gramEnd"/>
      <w:r w:rsidRPr="00A57895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(одного) нестационарного торгового объекта Бахчевой развал со специализацией «Бахчевые культуры»  по адресу: Просторная ул.. вл.6, площадью 4 кв.м. на период с 1 августа по 1 октября т.г. </w:t>
      </w:r>
    </w:p>
    <w:p w:rsidR="00A57895" w:rsidRPr="00A57895" w:rsidRDefault="00A57895" w:rsidP="00A57895">
      <w:pPr>
        <w:pStyle w:val="a4"/>
        <w:ind w:firstLine="708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>2.</w:t>
      </w:r>
      <w:r w:rsidRPr="00A57895">
        <w:rPr>
          <w:rStyle w:val="a6"/>
          <w:rFonts w:ascii="Times New Roman" w:hAnsi="Times New Roman" w:cs="Times New Roman"/>
          <w:b w:val="0"/>
          <w:sz w:val="24"/>
          <w:szCs w:val="24"/>
        </w:rPr>
        <w:t>Направить настоящее решение в управу района Преображенское, 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A57895" w:rsidRPr="00A57895" w:rsidRDefault="00A57895" w:rsidP="00A57895">
      <w:pPr>
        <w:pStyle w:val="a4"/>
        <w:ind w:firstLine="708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>3.</w:t>
      </w:r>
      <w:r w:rsidRPr="00A57895">
        <w:rPr>
          <w:rStyle w:val="a6"/>
          <w:rFonts w:ascii="Times New Roman" w:hAnsi="Times New Roman" w:cs="Times New Roman"/>
          <w:b w:val="0"/>
          <w:sz w:val="24"/>
          <w:szCs w:val="24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Преображенское.</w:t>
      </w:r>
    </w:p>
    <w:p w:rsidR="00A57895" w:rsidRPr="00A57895" w:rsidRDefault="00A57895" w:rsidP="00A57895">
      <w:pPr>
        <w:pStyle w:val="a4"/>
        <w:ind w:firstLine="708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A57895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4.Контроль за выполнением настоящего решения возложить на заместителя председателя Совета </w:t>
      </w:r>
      <w:proofErr w:type="gramStart"/>
      <w:r w:rsidRPr="00A57895">
        <w:rPr>
          <w:rStyle w:val="a6"/>
          <w:rFonts w:ascii="Times New Roman" w:hAnsi="Times New Roman" w:cs="Times New Roman"/>
          <w:b w:val="0"/>
          <w:sz w:val="24"/>
          <w:szCs w:val="24"/>
        </w:rPr>
        <w:t>депутатов  муниципального</w:t>
      </w:r>
      <w:proofErr w:type="gramEnd"/>
      <w:r w:rsidRPr="00A57895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округа Преображенское Киселева А.В.</w:t>
      </w:r>
    </w:p>
    <w:p w:rsidR="00A57895" w:rsidRPr="00A57895" w:rsidRDefault="00A57895" w:rsidP="00A57895">
      <w:pPr>
        <w:pStyle w:val="a4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A57895" w:rsidRPr="00A57895" w:rsidRDefault="00A57895" w:rsidP="00A57895">
      <w:pPr>
        <w:pStyle w:val="a4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A57895" w:rsidRPr="00A57895" w:rsidRDefault="00A57895" w:rsidP="00A57895">
      <w:pPr>
        <w:pStyle w:val="a4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A57895" w:rsidRPr="00A57895" w:rsidRDefault="00A57895" w:rsidP="00A57895">
      <w:pPr>
        <w:pStyle w:val="a4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A57895">
        <w:rPr>
          <w:rStyle w:val="a6"/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A57895" w:rsidRPr="00A57895" w:rsidRDefault="00A57895" w:rsidP="00A57895">
      <w:pPr>
        <w:pStyle w:val="a4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A57895">
        <w:rPr>
          <w:rStyle w:val="a6"/>
          <w:rFonts w:ascii="Times New Roman" w:hAnsi="Times New Roman" w:cs="Times New Roman"/>
          <w:sz w:val="24"/>
          <w:szCs w:val="24"/>
        </w:rPr>
        <w:t xml:space="preserve">Совета депутатов муниципального </w:t>
      </w:r>
    </w:p>
    <w:p w:rsidR="00A57895" w:rsidRPr="00A57895" w:rsidRDefault="00A57895" w:rsidP="00A57895">
      <w:pPr>
        <w:pStyle w:val="a4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A57895">
        <w:rPr>
          <w:rStyle w:val="a6"/>
          <w:rFonts w:ascii="Times New Roman" w:hAnsi="Times New Roman" w:cs="Times New Roman"/>
          <w:sz w:val="24"/>
          <w:szCs w:val="24"/>
        </w:rPr>
        <w:t xml:space="preserve">округа Преображенское   </w:t>
      </w:r>
      <w:r w:rsidRPr="00A57895">
        <w:rPr>
          <w:rStyle w:val="a6"/>
          <w:rFonts w:ascii="Times New Roman" w:hAnsi="Times New Roman" w:cs="Times New Roman"/>
          <w:sz w:val="24"/>
          <w:szCs w:val="24"/>
        </w:rPr>
        <w:tab/>
      </w:r>
      <w:r w:rsidRPr="00A57895">
        <w:rPr>
          <w:rStyle w:val="a6"/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A57895">
        <w:rPr>
          <w:rStyle w:val="a6"/>
          <w:rFonts w:ascii="Times New Roman" w:hAnsi="Times New Roman" w:cs="Times New Roman"/>
          <w:sz w:val="24"/>
          <w:szCs w:val="24"/>
        </w:rPr>
        <w:tab/>
      </w:r>
      <w:r w:rsidRPr="00A57895">
        <w:rPr>
          <w:rStyle w:val="a6"/>
          <w:rFonts w:ascii="Times New Roman" w:hAnsi="Times New Roman" w:cs="Times New Roman"/>
          <w:sz w:val="24"/>
          <w:szCs w:val="24"/>
        </w:rPr>
        <w:tab/>
        <w:t xml:space="preserve">         А.В.Киселев</w:t>
      </w:r>
    </w:p>
    <w:p w:rsidR="00A57895" w:rsidRPr="00A57895" w:rsidRDefault="00A57895" w:rsidP="00A57895">
      <w:pPr>
        <w:pStyle w:val="a4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A57895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</w:p>
    <w:p w:rsidR="00893A4D" w:rsidRPr="00A57895" w:rsidRDefault="00893A4D" w:rsidP="00A57895">
      <w:pPr>
        <w:pStyle w:val="a4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sectPr w:rsidR="00893A4D" w:rsidRPr="00A57895" w:rsidSect="00A5789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895"/>
    <w:rsid w:val="003516CE"/>
    <w:rsid w:val="00893A4D"/>
    <w:rsid w:val="008D52CF"/>
    <w:rsid w:val="00A57895"/>
    <w:rsid w:val="00FC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086E1-BBED-499F-99A9-9294CA98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895"/>
  </w:style>
  <w:style w:type="paragraph" w:styleId="3">
    <w:name w:val="heading 3"/>
    <w:basedOn w:val="a"/>
    <w:next w:val="a0"/>
    <w:link w:val="30"/>
    <w:qFormat/>
    <w:rsid w:val="00A57895"/>
    <w:pPr>
      <w:keepNext/>
      <w:numPr>
        <w:ilvl w:val="2"/>
        <w:numId w:val="1"/>
      </w:numPr>
      <w:suppressAutoHyphens/>
      <w:spacing w:before="240" w:after="120" w:line="240" w:lineRule="auto"/>
      <w:outlineLvl w:val="2"/>
    </w:pPr>
    <w:rPr>
      <w:rFonts w:ascii="Times New Roman" w:eastAsia="Arial Unicode MS" w:hAnsi="Times New Roman" w:cs="Arial Unicode MS"/>
      <w:b/>
      <w:bCs/>
      <w:kern w:val="1"/>
      <w:sz w:val="28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A57895"/>
    <w:pPr>
      <w:spacing w:after="0" w:line="240" w:lineRule="auto"/>
    </w:pPr>
  </w:style>
  <w:style w:type="character" w:styleId="a6">
    <w:name w:val="Strong"/>
    <w:basedOn w:val="a1"/>
    <w:qFormat/>
    <w:rsid w:val="00A57895"/>
    <w:rPr>
      <w:b/>
      <w:bCs/>
    </w:rPr>
  </w:style>
  <w:style w:type="paragraph" w:customStyle="1" w:styleId="ConsPlusTitle">
    <w:name w:val="ConsPlusTitle"/>
    <w:rsid w:val="00A578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A57895"/>
  </w:style>
  <w:style w:type="paragraph" w:styleId="a7">
    <w:name w:val="Balloon Text"/>
    <w:basedOn w:val="a"/>
    <w:link w:val="a8"/>
    <w:uiPriority w:val="99"/>
    <w:semiHidden/>
    <w:unhideWhenUsed/>
    <w:rsid w:val="00A5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5789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rsid w:val="00A57895"/>
    <w:rPr>
      <w:rFonts w:ascii="Times New Roman" w:eastAsia="Arial Unicode MS" w:hAnsi="Times New Roman" w:cs="Arial Unicode MS"/>
      <w:b/>
      <w:bCs/>
      <w:kern w:val="1"/>
      <w:sz w:val="28"/>
      <w:szCs w:val="28"/>
      <w:lang w:eastAsia="hi-IN" w:bidi="hi-IN"/>
    </w:rPr>
  </w:style>
  <w:style w:type="paragraph" w:styleId="a9">
    <w:name w:val="Body Text Indent"/>
    <w:basedOn w:val="a"/>
    <w:link w:val="aa"/>
    <w:rsid w:val="00A5789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1"/>
    <w:link w:val="a9"/>
    <w:rsid w:val="00A57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A578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c"/>
    <w:uiPriority w:val="99"/>
    <w:semiHidden/>
    <w:unhideWhenUsed/>
    <w:rsid w:val="00A57895"/>
    <w:pPr>
      <w:spacing w:after="120"/>
    </w:pPr>
  </w:style>
  <w:style w:type="character" w:customStyle="1" w:styleId="ac">
    <w:name w:val="Основной текст Знак"/>
    <w:basedOn w:val="a1"/>
    <w:link w:val="a0"/>
    <w:uiPriority w:val="99"/>
    <w:semiHidden/>
    <w:rsid w:val="00A57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Иванов Дмитрий Олегович</cp:lastModifiedBy>
  <cp:revision>3</cp:revision>
  <dcterms:created xsi:type="dcterms:W3CDTF">2020-07-23T06:45:00Z</dcterms:created>
  <dcterms:modified xsi:type="dcterms:W3CDTF">2020-07-24T10:57:00Z</dcterms:modified>
</cp:coreProperties>
</file>