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9" w:rsidRDefault="004E4209" w:rsidP="004E420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09" w:rsidRPr="00D23DF7" w:rsidRDefault="004E4209" w:rsidP="004E420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E4209" w:rsidRPr="00D23DF7" w:rsidRDefault="004E4209" w:rsidP="004E420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E4209" w:rsidRPr="00D23DF7" w:rsidRDefault="004E4209" w:rsidP="004E420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E4209" w:rsidRDefault="004E4209" w:rsidP="004E4209">
      <w:pPr>
        <w:jc w:val="center"/>
        <w:rPr>
          <w:b/>
          <w:color w:val="000000"/>
          <w:sz w:val="40"/>
          <w:szCs w:val="40"/>
        </w:rPr>
      </w:pPr>
    </w:p>
    <w:p w:rsidR="004E4209" w:rsidRPr="00842FCF" w:rsidRDefault="004E4209" w:rsidP="004E420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E4209" w:rsidRDefault="004E4209" w:rsidP="004E4209">
      <w:pPr>
        <w:rPr>
          <w:b/>
          <w:sz w:val="28"/>
          <w:szCs w:val="28"/>
        </w:rPr>
      </w:pPr>
    </w:p>
    <w:p w:rsidR="004E4209" w:rsidRDefault="004E4209" w:rsidP="004E4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12.03.2019г.№ 03/03</w:t>
      </w:r>
    </w:p>
    <w:p w:rsidR="004E4209" w:rsidRDefault="004E4209" w:rsidP="004E4209">
      <w:pPr>
        <w:rPr>
          <w:b/>
          <w:sz w:val="28"/>
          <w:szCs w:val="28"/>
        </w:rPr>
      </w:pPr>
    </w:p>
    <w:p w:rsidR="00F778CD" w:rsidRDefault="00F778CD" w:rsidP="00F778CD">
      <w:pPr>
        <w:tabs>
          <w:tab w:val="left" w:pos="4820"/>
        </w:tabs>
        <w:ind w:left="142" w:right="4976"/>
        <w:jc w:val="both"/>
        <w:rPr>
          <w:b/>
        </w:rPr>
      </w:pPr>
      <w:r w:rsidRPr="00310021">
        <w:rPr>
          <w:b/>
        </w:rPr>
        <w:t xml:space="preserve">О согласовании ежеквартального сводного районного календарного плана по </w:t>
      </w:r>
      <w:proofErr w:type="spellStart"/>
      <w:r w:rsidRPr="00310021">
        <w:rPr>
          <w:b/>
        </w:rPr>
        <w:t>досуговой</w:t>
      </w:r>
      <w:proofErr w:type="spellEnd"/>
      <w:r w:rsidRPr="00310021">
        <w:rPr>
          <w:b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</w:rPr>
        <w:t>2-й квартал 2019</w:t>
      </w:r>
      <w:r w:rsidRPr="00310021">
        <w:rPr>
          <w:b/>
        </w:rPr>
        <w:t xml:space="preserve"> года</w:t>
      </w:r>
    </w:p>
    <w:p w:rsidR="00F778CD" w:rsidRDefault="00F778CD" w:rsidP="00F778CD">
      <w:pPr>
        <w:tabs>
          <w:tab w:val="left" w:pos="4820"/>
        </w:tabs>
        <w:ind w:left="900" w:right="4976"/>
        <w:jc w:val="both"/>
        <w:rPr>
          <w:b/>
        </w:rPr>
      </w:pPr>
    </w:p>
    <w:p w:rsidR="00F778CD" w:rsidRPr="00310021" w:rsidRDefault="00F778CD" w:rsidP="00F778CD">
      <w:pPr>
        <w:tabs>
          <w:tab w:val="left" w:pos="4820"/>
        </w:tabs>
        <w:ind w:left="900" w:right="4976"/>
        <w:jc w:val="both"/>
        <w:rPr>
          <w:b/>
        </w:rPr>
      </w:pPr>
    </w:p>
    <w:p w:rsidR="00F778CD" w:rsidRPr="00310021" w:rsidRDefault="00F778CD" w:rsidP="00F778CD">
      <w:pPr>
        <w:ind w:left="142" w:right="-1" w:firstLine="566"/>
        <w:jc w:val="both"/>
      </w:pPr>
      <w:r w:rsidRPr="00310021"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F778CD" w:rsidRPr="00310021" w:rsidRDefault="00F778CD" w:rsidP="00F778CD">
      <w:pPr>
        <w:ind w:left="142" w:right="-1" w:firstLine="566"/>
        <w:jc w:val="both"/>
        <w:rPr>
          <w:iCs/>
        </w:rPr>
      </w:pPr>
      <w:r w:rsidRPr="00310021">
        <w:t xml:space="preserve">1. Согласовать ежеквартальный сводный районный календарный план  по </w:t>
      </w:r>
      <w:proofErr w:type="spellStart"/>
      <w:r w:rsidRPr="00310021">
        <w:t>досуговой</w:t>
      </w:r>
      <w:proofErr w:type="spellEnd"/>
      <w:r w:rsidRPr="00310021">
        <w:t>, социально-воспитательной, физкультурно-оздоровительной и спортивной работе с населением по месту жительства</w:t>
      </w:r>
      <w:r w:rsidRPr="00310021">
        <w:rPr>
          <w:iCs/>
        </w:rPr>
        <w:t xml:space="preserve">  на </w:t>
      </w:r>
      <w:r>
        <w:rPr>
          <w:iCs/>
        </w:rPr>
        <w:t>2-й квартал 2019</w:t>
      </w:r>
      <w:r w:rsidRPr="00310021">
        <w:rPr>
          <w:iCs/>
        </w:rPr>
        <w:t xml:space="preserve"> года (приложение). </w:t>
      </w:r>
    </w:p>
    <w:p w:rsidR="00F778CD" w:rsidRPr="00310021" w:rsidRDefault="00F778CD" w:rsidP="00F778CD">
      <w:pPr>
        <w:ind w:left="142" w:right="-1" w:firstLine="566"/>
        <w:jc w:val="both"/>
      </w:pPr>
      <w:r w:rsidRPr="00310021">
        <w:rPr>
          <w:iCs/>
        </w:rPr>
        <w:t>2</w:t>
      </w:r>
      <w:r w:rsidRPr="00310021"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F778CD" w:rsidRPr="00310021" w:rsidRDefault="00F778CD" w:rsidP="00F778CD">
      <w:pPr>
        <w:ind w:left="142" w:right="-1" w:firstLine="566"/>
        <w:jc w:val="both"/>
      </w:pPr>
      <w:r w:rsidRPr="00310021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310021">
        <w:rPr>
          <w:lang w:val="en-US"/>
        </w:rPr>
        <w:t>www</w:t>
      </w:r>
      <w:r w:rsidRPr="00310021">
        <w:t>.</w:t>
      </w:r>
      <w:proofErr w:type="spellStart"/>
      <w:r w:rsidRPr="00310021">
        <w:rPr>
          <w:lang w:val="en-US"/>
        </w:rPr>
        <w:t>preobr</w:t>
      </w:r>
      <w:proofErr w:type="spellEnd"/>
      <w:r w:rsidRPr="00310021">
        <w:t>.</w:t>
      </w:r>
      <w:proofErr w:type="spellStart"/>
      <w:r w:rsidRPr="00310021">
        <w:rPr>
          <w:lang w:val="en-US"/>
        </w:rPr>
        <w:t>ru</w:t>
      </w:r>
      <w:proofErr w:type="spellEnd"/>
      <w:r w:rsidRPr="00310021">
        <w:t>.</w:t>
      </w:r>
    </w:p>
    <w:p w:rsidR="00F778CD" w:rsidRDefault="00F778CD" w:rsidP="00F778CD">
      <w:pPr>
        <w:ind w:left="142" w:right="-1" w:firstLine="566"/>
        <w:jc w:val="both"/>
      </w:pPr>
      <w:r w:rsidRPr="00310021">
        <w:t xml:space="preserve">4. </w:t>
      </w:r>
      <w:proofErr w:type="gramStart"/>
      <w:r w:rsidRPr="00310021">
        <w:t>Контроль за</w:t>
      </w:r>
      <w:proofErr w:type="gramEnd"/>
      <w:r w:rsidRPr="00310021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10021">
        <w:t>Иноземцеву</w:t>
      </w:r>
      <w:proofErr w:type="spellEnd"/>
      <w:r w:rsidRPr="00310021">
        <w:t xml:space="preserve"> Н.И.</w:t>
      </w:r>
    </w:p>
    <w:p w:rsidR="00F778CD" w:rsidRDefault="00F778CD" w:rsidP="00F778CD">
      <w:pPr>
        <w:ind w:left="142" w:right="-1"/>
        <w:jc w:val="both"/>
      </w:pPr>
    </w:p>
    <w:p w:rsidR="00F778CD" w:rsidRDefault="00F778CD" w:rsidP="00F778CD">
      <w:pPr>
        <w:ind w:left="142" w:right="-1"/>
        <w:jc w:val="both"/>
      </w:pPr>
    </w:p>
    <w:p w:rsidR="00F778CD" w:rsidRPr="00310021" w:rsidRDefault="00F778CD" w:rsidP="00F778CD">
      <w:pPr>
        <w:ind w:left="142" w:right="-1"/>
        <w:jc w:val="both"/>
      </w:pPr>
    </w:p>
    <w:tbl>
      <w:tblPr>
        <w:tblW w:w="0" w:type="auto"/>
        <w:tblLook w:val="04A0"/>
      </w:tblPr>
      <w:tblGrid>
        <w:gridCol w:w="5087"/>
        <w:gridCol w:w="4483"/>
      </w:tblGrid>
      <w:tr w:rsidR="00F778CD" w:rsidRPr="00310021" w:rsidTr="0028753F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F778CD" w:rsidRPr="00310021" w:rsidRDefault="00F778CD" w:rsidP="0028753F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 xml:space="preserve">Глава муниципального округа </w:t>
            </w:r>
          </w:p>
          <w:p w:rsidR="00F778CD" w:rsidRPr="00310021" w:rsidRDefault="00F778CD" w:rsidP="0028753F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>Преображенское</w:t>
            </w:r>
            <w:r w:rsidRPr="00310021">
              <w:rPr>
                <w:b/>
              </w:rPr>
              <w:tab/>
            </w:r>
            <w:r w:rsidRPr="00310021">
              <w:rPr>
                <w:b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F778CD" w:rsidRPr="00310021" w:rsidRDefault="00F778CD" w:rsidP="0028753F">
            <w:pPr>
              <w:ind w:left="142" w:right="-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10021">
              <w:rPr>
                <w:b/>
              </w:rPr>
              <w:t xml:space="preserve">Н.И. </w:t>
            </w:r>
            <w:proofErr w:type="spellStart"/>
            <w:r w:rsidRPr="00310021">
              <w:rPr>
                <w:b/>
              </w:rPr>
              <w:t>Иноземцева</w:t>
            </w:r>
            <w:proofErr w:type="spellEnd"/>
          </w:p>
        </w:tc>
      </w:tr>
    </w:tbl>
    <w:p w:rsidR="00F778CD" w:rsidRDefault="00F778CD" w:rsidP="00F778CD">
      <w:pPr>
        <w:ind w:left="142"/>
      </w:pPr>
    </w:p>
    <w:p w:rsidR="00F778CD" w:rsidRDefault="00F778CD" w:rsidP="00F778CD">
      <w:pPr>
        <w:jc w:val="center"/>
        <w:sectPr w:rsidR="00F778CD" w:rsidSect="00A8674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4931" w:type="dxa"/>
        <w:tblInd w:w="87" w:type="dxa"/>
        <w:tblLook w:val="04A0"/>
      </w:tblPr>
      <w:tblGrid>
        <w:gridCol w:w="698"/>
        <w:gridCol w:w="3292"/>
        <w:gridCol w:w="2552"/>
        <w:gridCol w:w="1430"/>
        <w:gridCol w:w="1803"/>
        <w:gridCol w:w="1340"/>
        <w:gridCol w:w="1589"/>
        <w:gridCol w:w="1126"/>
        <w:gridCol w:w="1101"/>
      </w:tblGrid>
      <w:tr w:rsidR="00F778CD" w:rsidRPr="00244391" w:rsidTr="0028753F">
        <w:trPr>
          <w:trHeight w:val="1020"/>
        </w:trPr>
        <w:tc>
          <w:tcPr>
            <w:tcW w:w="14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8CD" w:rsidRDefault="00F778CD" w:rsidP="002875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F778CD" w:rsidRPr="004C5C7B" w:rsidRDefault="00F778CD" w:rsidP="0028753F">
            <w:pPr>
              <w:jc w:val="right"/>
              <w:rPr>
                <w:sz w:val="20"/>
                <w:szCs w:val="20"/>
              </w:rPr>
            </w:pPr>
            <w:r w:rsidRPr="004C5C7B">
              <w:rPr>
                <w:sz w:val="20"/>
                <w:szCs w:val="20"/>
              </w:rPr>
              <w:t xml:space="preserve">к решению Совета депутатов </w:t>
            </w:r>
          </w:p>
          <w:p w:rsidR="00F778CD" w:rsidRPr="004C5C7B" w:rsidRDefault="00F778CD" w:rsidP="0028753F">
            <w:pPr>
              <w:jc w:val="right"/>
              <w:rPr>
                <w:sz w:val="20"/>
                <w:szCs w:val="20"/>
              </w:rPr>
            </w:pPr>
            <w:r w:rsidRPr="004C5C7B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>Преображенское</w:t>
            </w:r>
            <w:r w:rsidRPr="004C5C7B">
              <w:rPr>
                <w:sz w:val="20"/>
                <w:szCs w:val="20"/>
              </w:rPr>
              <w:t xml:space="preserve"> </w:t>
            </w:r>
          </w:p>
          <w:p w:rsidR="00F778CD" w:rsidRDefault="00F778CD" w:rsidP="0028753F">
            <w:pPr>
              <w:jc w:val="right"/>
              <w:rPr>
                <w:sz w:val="20"/>
                <w:szCs w:val="20"/>
              </w:rPr>
            </w:pPr>
            <w:r w:rsidRPr="004C5C7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«12» марта </w:t>
            </w:r>
            <w:r w:rsidRPr="004C5C7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4C5C7B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>03/03</w:t>
            </w:r>
          </w:p>
          <w:p w:rsidR="00F778CD" w:rsidRDefault="00F778CD" w:rsidP="0028753F">
            <w:pPr>
              <w:jc w:val="center"/>
            </w:pPr>
          </w:p>
          <w:p w:rsidR="00F778CD" w:rsidRDefault="00F778CD" w:rsidP="0028753F">
            <w:pPr>
              <w:jc w:val="center"/>
            </w:pPr>
          </w:p>
          <w:p w:rsidR="00F778CD" w:rsidRDefault="00F778CD" w:rsidP="0028753F">
            <w:pPr>
              <w:jc w:val="center"/>
              <w:rPr>
                <w:rFonts w:eastAsia="Times New Roman"/>
              </w:rPr>
            </w:pPr>
            <w:r w:rsidRPr="00244391">
              <w:rPr>
                <w:rFonts w:eastAsia="Times New Roman"/>
              </w:rPr>
              <w:t>СВОДНЫЙ КАЛЕНДАРНЫЙ ПЛАН</w:t>
            </w:r>
          </w:p>
          <w:p w:rsidR="00F778CD" w:rsidRDefault="00F778CD" w:rsidP="0028753F">
            <w:pPr>
              <w:jc w:val="center"/>
              <w:rPr>
                <w:rFonts w:eastAsia="Times New Roman"/>
              </w:rPr>
            </w:pPr>
            <w:r w:rsidRPr="00244391">
              <w:rPr>
                <w:rFonts w:eastAsia="Times New Roman"/>
              </w:rPr>
              <w:t xml:space="preserve"> культурно-массовых, </w:t>
            </w:r>
            <w:proofErr w:type="spellStart"/>
            <w:r w:rsidRPr="00244391">
              <w:rPr>
                <w:rFonts w:eastAsia="Times New Roman"/>
              </w:rPr>
              <w:t>досуговых</w:t>
            </w:r>
            <w:proofErr w:type="spellEnd"/>
            <w:r w:rsidRPr="00244391">
              <w:rPr>
                <w:rFonts w:eastAsia="Times New Roman"/>
              </w:rPr>
              <w:t xml:space="preserve">, спортивных и физкультурно-оздоровительных  мероприятий с населением по месту жительства </w:t>
            </w:r>
          </w:p>
          <w:p w:rsidR="00F778CD" w:rsidRPr="00244391" w:rsidRDefault="00F778CD" w:rsidP="0028753F">
            <w:pPr>
              <w:jc w:val="center"/>
              <w:rPr>
                <w:rFonts w:eastAsia="Times New Roman"/>
              </w:rPr>
            </w:pPr>
            <w:r w:rsidRPr="00244391">
              <w:rPr>
                <w:rFonts w:eastAsia="Times New Roman"/>
              </w:rPr>
              <w:t xml:space="preserve">на </w:t>
            </w:r>
            <w:proofErr w:type="spellStart"/>
            <w:r w:rsidRPr="00244391">
              <w:rPr>
                <w:rFonts w:eastAsia="Times New Roman"/>
              </w:rPr>
              <w:t>территори</w:t>
            </w:r>
            <w:proofErr w:type="spellEnd"/>
            <w:r w:rsidRPr="00244391">
              <w:rPr>
                <w:rFonts w:eastAsia="Times New Roman"/>
              </w:rPr>
              <w:t xml:space="preserve"> района Преображенское Восточного административного округа города Москвы на 2 квартал 2019 года</w:t>
            </w:r>
          </w:p>
        </w:tc>
      </w:tr>
      <w:tr w:rsidR="00F778CD" w:rsidRPr="00244391" w:rsidTr="0028753F">
        <w:trPr>
          <w:trHeight w:val="9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244391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 xml:space="preserve">Наименование мероприятия (указать, в </w:t>
            </w:r>
            <w:proofErr w:type="gramStart"/>
            <w:r w:rsidRPr="00244391">
              <w:rPr>
                <w:rFonts w:eastAsia="Times New Roman"/>
                <w:color w:val="000000"/>
                <w:sz w:val="18"/>
                <w:szCs w:val="18"/>
              </w:rPr>
              <w:t>рамках</w:t>
            </w:r>
            <w:proofErr w:type="gramEnd"/>
            <w:r w:rsidRPr="00244391">
              <w:rPr>
                <w:rFonts w:eastAsia="Times New Roman"/>
                <w:color w:val="000000"/>
                <w:sz w:val="18"/>
                <w:szCs w:val="18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244391">
              <w:rPr>
                <w:rFonts w:eastAsia="Times New Roman"/>
                <w:color w:val="000000"/>
                <w:sz w:val="18"/>
                <w:szCs w:val="18"/>
              </w:rPr>
              <w:t>Мероприятия</w:t>
            </w:r>
            <w:proofErr w:type="gramEnd"/>
            <w:r w:rsidRPr="00244391">
              <w:rPr>
                <w:rFonts w:eastAsia="Times New Roman"/>
                <w:color w:val="000000"/>
                <w:sz w:val="18"/>
                <w:szCs w:val="18"/>
              </w:rPr>
              <w:t xml:space="preserve"> проводимые в рамках: 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Организаторы мероприятия (ответственные)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 xml:space="preserve">Бюджет мероприятия (руб.) </w:t>
            </w:r>
          </w:p>
        </w:tc>
      </w:tr>
      <w:tr w:rsidR="00F778CD" w:rsidRPr="00244391" w:rsidTr="0028753F">
        <w:trPr>
          <w:trHeight w:val="162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CD" w:rsidRPr="00244391" w:rsidRDefault="00F778CD" w:rsidP="0028753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 xml:space="preserve">субсидия на выполнение ГЗ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привлеченные средства</w:t>
            </w:r>
          </w:p>
        </w:tc>
      </w:tr>
      <w:tr w:rsidR="00F778CD" w:rsidRPr="00244391" w:rsidTr="0028753F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F778CD" w:rsidRPr="00244391" w:rsidTr="0028753F">
        <w:trPr>
          <w:trHeight w:val="300"/>
        </w:trPr>
        <w:tc>
          <w:tcPr>
            <w:tcW w:w="1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 xml:space="preserve">Культурно-массовые и </w:t>
            </w:r>
            <w:proofErr w:type="spellStart"/>
            <w:r w:rsidRPr="00244391">
              <w:rPr>
                <w:rFonts w:eastAsia="Times New Roman"/>
                <w:color w:val="000000"/>
                <w:sz w:val="18"/>
                <w:szCs w:val="18"/>
              </w:rPr>
              <w:t>досуговые</w:t>
            </w:r>
            <w:proofErr w:type="spellEnd"/>
            <w:r w:rsidRPr="00244391">
              <w:rPr>
                <w:rFonts w:eastAsia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</w:tr>
      <w:tr w:rsidR="00F778CD" w:rsidRPr="00244391" w:rsidTr="0028753F">
        <w:trPr>
          <w:trHeight w:val="6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«Весна в гости к нам пришла» в студии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Умнички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семейная форма досуга.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04.04.2019 10.30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в студии «Английский язык с нуля»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07.04.2019 11.00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Выставка детская работ  «Наши самоделки» в студиях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Одаренок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Мастерилка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Умейка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10-14.04.2019 17.30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занятие по росписи пасхальных яиц в студии «Песочная фантазия»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11.04.2019 18.30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«Весна подарки принесла» в студии «Прикладное творчество»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14.04.2019 16.45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Песни «Ко Дню Космонавтики» в студии «Серебреный микрофон» индивидуальные занятия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11.04.2019 17.30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Создание панно из холодного фарфора. Мастер – класс в студии 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>ИЗО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 xml:space="preserve"> «От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каляки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 xml:space="preserve"> до художника»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17.04.2019 18.00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Семейные выступления в студии «Золотой ключик», «Детский мюзикл», "Волшебная дверца", «Серебреный микрофон Ансамбль»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17-21.04.2019 16.45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Открытый урок по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хип-хопу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: продвинутый уровень в секции «Шоу балет»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18.04.2019 18.15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«Весна в гости к нам пришла» в студии «Непоседа», семейная форма досуга.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24.04.2019 11.30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в студии «Лучики»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25.04.2019 17.45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«Весенний бал» в студии «Ретро-вальс»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29.04.2019 15.00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«Подснежники» в студии «Прикладное творчество»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28.04.2019 16.45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7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Выставка «Весна красна» в студиях «Ступеньки», «Вдохновение», 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Сказка-рассказка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«Вдохновение мастер-класс»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24.04-07.05.2019 17.00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«9 мая» в студии «Прикладное творчество», посвященный празднику Победы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Концерт военных песен, посвященный «Дню победы» в студии «Серебряный микрофон»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Патриотический урок  в студии» «Лучики»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Концертная программа, посвященная Дню Победы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08.05.2019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4391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Постановка сказки «3 поросенка» в студии «Непоседа»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в студии «Английский язык с нуля»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в студиях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Мастерилка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Умейка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15-21.05.2019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Роспись деревянной свистульки «Веселая ярмарка» в студии «Песочная фантазия»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23.05.2019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Праздник для «Ступенек» в студиях «Ступеньки», «Вдохновение мастер – класс»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29-31.05.2019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в студии «Серпантин»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24.05.2019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Концертно-развлекательная программа, посвященная окончанию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23.05.2019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"Ура! Каникулы!", 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>посвященный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 xml:space="preserve"> Дню защиты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24.05.2019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Спектакль для родителей в студии «Золотой ключик», «Детский мюзикл», «Серебряный микрофон Ансамбль»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22-26.05.2019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«Забавный тигренок» в студии «Лепка»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30.05.2019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Постановка сказки «3 поросенка» в студии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Умнички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30.05.2019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Отчетный конце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>рт в ст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>удии «Серебряный микрофон» ансамбль, индивидуальные занятия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26.05.2019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«Танцевальная гостиная» (танцевальный вечер коллектива) в студии «Ретро-вальс»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27.05.2019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День защиты детей,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концертно-равлекательная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 xml:space="preserve">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01.06.2019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4391">
              <w:rPr>
                <w:rFonts w:eastAsia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 «Да здравствует лето!» в студии «Прикладное творчество»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02.06.2019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Итоговая выставка работ в студии «Песочная фантазия»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05-09.06.2019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Час музыки в студии «Золотой ключик», «Детский мюзикл», «Серебреный микрофон Ансамбль»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05-09.06.2019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Мастер – кла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>сс в ст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 xml:space="preserve">удиях  «Сказка –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рассказка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«Вдохновение», «Умелец» и «Оригами»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05-30.06.2019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Постановка сказки «Серый волк и семеро козлят» в студии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Умнички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08.06.2019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«Подводный мир» в студии «Лепка»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13.06.2019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Бал, посвященный Дню России в студии «Ретро-вальс»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Выставка детская работ «В каждом рисунке солнце!» в студиях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Мастерилка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», «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Умейка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12-23.06.2019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Мастер – класс по современной хореографии в секции «Шоу балет»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Постановка сказки  «Серый волк и семеро козлят» в студии «Непоседа»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19.06.2019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4391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в студии «Английский язык с нуля»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26.06.2019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2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148 000,00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F778CD" w:rsidRPr="00244391" w:rsidTr="0028753F">
        <w:trPr>
          <w:trHeight w:val="240"/>
        </w:trPr>
        <w:tc>
          <w:tcPr>
            <w:tcW w:w="1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Физкультурно-оздоровительные и спортивные мероприятия</w:t>
            </w:r>
          </w:p>
        </w:tc>
      </w:tr>
      <w:tr w:rsidR="00F778CD" w:rsidRPr="00244391" w:rsidTr="0028753F">
        <w:trPr>
          <w:trHeight w:val="9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Соревнования по настольному теннису среди воспитанников Центра, направленные на популяризацию активного досуга среди детей и подростков.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05.04.2019 17.00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Ул.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 д.20,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4391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8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Открытый урок: лечебная физкультура, упражнения от боли в шейно-грудном отделе спины в студии Оздоровительная гимнастика «Живица»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04.04.2019 13.00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07.04.2019 10.30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 «Суставная гимнастика» в секции «Йога»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11.04.2019 10.00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14.04.2019 10.30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Спортивный праздник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20.04.2019 12.00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Спортплощадка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ул.Б.Черкизовская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4391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21.04.2019 10.30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Соревнования по жиму лежа на максимальное число раз в секции «Гиревой спорт». «Сила против насилия»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19.04.2019 19.00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8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Соревнования по «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>Жим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 xml:space="preserve"> лежа на максимальное число раз» в секции «Атлетическая гимнастика»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21.04.2019 19.00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Спортивный праздник, посвященный Дню Победы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08.05.2019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4391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Спортивный праздник, посвященный Дню Победы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08.05.2019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Спортплощадка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ул.Б.Черкизовская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44391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7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Соревнования по «Русскому жиму» 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>К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 xml:space="preserve"> Дню Победы ВОВ в студии «Атлетическая гимнастика»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Мастер-класс: растяжка для менее гибких в студии Оздоровительная гимнастика «Живица»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2019.05.2019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«Раскрытие тазобедренных» в студии «Йога»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19.05.2019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Спортивный праздник, посвященный окончанию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ГЗ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19.05.2019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 xml:space="preserve"> У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>л. Знаменская,12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40 000,00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19.05.2019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8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Соревнования по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дартс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 xml:space="preserve"> в секции ОФП, направленные на популяризацию активного досуга среди населения района Преображенское.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25.05.2019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</w:t>
            </w:r>
            <w:proofErr w:type="gramStart"/>
            <w:r w:rsidRPr="00244391">
              <w:rPr>
                <w:rFonts w:eastAsia="Times New Roman"/>
                <w:sz w:val="16"/>
                <w:szCs w:val="16"/>
              </w:rPr>
              <w:t xml:space="preserve"> У</w:t>
            </w:r>
            <w:proofErr w:type="gramEnd"/>
            <w:r w:rsidRPr="00244391">
              <w:rPr>
                <w:rFonts w:eastAsia="Times New Roman"/>
                <w:sz w:val="16"/>
                <w:szCs w:val="16"/>
              </w:rPr>
              <w:t xml:space="preserve">л. Б.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Черкизовская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>,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26.05.2019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ОФП «Ко дню ребенка» в секции "Атлетическая гимнастика"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29.05.2019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02.06.2019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Открытый урок в студии Оздоровительная гимнастика «Живица»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06.06.2019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12-й Чемпионат Преображенского района по мини-футболу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16.06.2019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Спортплощадка ул.Б.Черкизовская,22/5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9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Соревнования по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дартс</w:t>
            </w:r>
            <w:proofErr w:type="spellEnd"/>
            <w:r w:rsidRPr="00244391">
              <w:rPr>
                <w:rFonts w:eastAsia="Times New Roman"/>
                <w:sz w:val="16"/>
                <w:szCs w:val="16"/>
              </w:rPr>
              <w:t xml:space="preserve"> в клубах «Звезда» и «Здоровье», направленные на популяризацию активного досуга среди населения старшего возраста.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15.06.2019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Соревнования в секции  «ОФП Акробатика»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21.06.2019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ул. 2-я Пугачёвская,  д. 10, корп.1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Открытый урок  «Раскрытие грудной клетки» в секции «Йога»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23.06.2019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Открытое шоссе, д. 2, корп.4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44391">
              <w:rPr>
                <w:rFonts w:eastAsia="Times New Roman"/>
                <w:sz w:val="16"/>
                <w:szCs w:val="16"/>
              </w:rPr>
              <w:t xml:space="preserve">ГБУ ЦРН </w:t>
            </w:r>
            <w:proofErr w:type="spellStart"/>
            <w:r w:rsidRPr="00244391">
              <w:rPr>
                <w:rFonts w:eastAsia="Times New Roman"/>
                <w:sz w:val="16"/>
                <w:szCs w:val="16"/>
              </w:rPr>
              <w:t>Преображенец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778CD" w:rsidRPr="00244391" w:rsidTr="0028753F">
        <w:trPr>
          <w:trHeight w:val="2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F778CD" w:rsidRPr="00244391" w:rsidTr="0028753F">
        <w:trPr>
          <w:trHeight w:val="2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ИТОГО (</w:t>
            </w:r>
            <w:proofErr w:type="spellStart"/>
            <w:r w:rsidRPr="00244391">
              <w:rPr>
                <w:rFonts w:eastAsia="Times New Roman"/>
                <w:color w:val="000000"/>
                <w:sz w:val="18"/>
                <w:szCs w:val="18"/>
              </w:rPr>
              <w:t>досуговые</w:t>
            </w:r>
            <w:proofErr w:type="spellEnd"/>
            <w:r w:rsidRPr="00244391">
              <w:rPr>
                <w:rFonts w:eastAsia="Times New Roman"/>
                <w:color w:val="000000"/>
                <w:sz w:val="18"/>
                <w:szCs w:val="18"/>
              </w:rPr>
              <w:t>, спортивные и социально-воспитательные мероприятия):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298 000,00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D" w:rsidRPr="00244391" w:rsidRDefault="00F778CD" w:rsidP="002875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44391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F778CD" w:rsidRDefault="00F778CD" w:rsidP="00F778CD"/>
    <w:p w:rsidR="004E4209" w:rsidRDefault="004E4209" w:rsidP="004E4209">
      <w:pPr>
        <w:rPr>
          <w:b/>
          <w:sz w:val="28"/>
          <w:szCs w:val="28"/>
        </w:rPr>
      </w:pPr>
    </w:p>
    <w:sectPr w:rsidR="004E4209" w:rsidSect="00F77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209"/>
    <w:rsid w:val="004E4209"/>
    <w:rsid w:val="006F5D3B"/>
    <w:rsid w:val="009413B1"/>
    <w:rsid w:val="00F7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42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4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2019-03-11T11:13:00Z</dcterms:created>
  <dcterms:modified xsi:type="dcterms:W3CDTF">2019-03-12T08:42:00Z</dcterms:modified>
</cp:coreProperties>
</file>